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48" w:rsidRPr="00E75BF9" w:rsidRDefault="00E75BF9" w:rsidP="00890634">
      <w:pPr>
        <w:jc w:val="center"/>
        <w:rPr>
          <w:b/>
          <w:sz w:val="28"/>
        </w:rPr>
      </w:pPr>
      <w:r w:rsidRPr="00E75BF9">
        <w:rPr>
          <w:rFonts w:hint="eastAsia"/>
          <w:b/>
          <w:sz w:val="28"/>
        </w:rPr>
        <w:t>艺术专业试讲</w:t>
      </w:r>
      <w:r w:rsidR="00890634">
        <w:rPr>
          <w:rFonts w:hint="eastAsia"/>
          <w:b/>
          <w:sz w:val="28"/>
        </w:rPr>
        <w:t>题目</w:t>
      </w:r>
    </w:p>
    <w:p w:rsidR="00890634" w:rsidRDefault="00890634" w:rsidP="00890634">
      <w:pPr>
        <w:spacing w:line="360" w:lineRule="auto"/>
        <w:ind w:firstLineChars="100" w:firstLine="241"/>
        <w:rPr>
          <w:b/>
          <w:sz w:val="24"/>
        </w:rPr>
      </w:pPr>
      <w:r w:rsidRPr="00890634">
        <w:rPr>
          <w:rFonts w:hint="eastAsia"/>
          <w:b/>
          <w:sz w:val="24"/>
        </w:rPr>
        <w:t>选题</w:t>
      </w:r>
      <w:r>
        <w:rPr>
          <w:rFonts w:hint="eastAsia"/>
          <w:b/>
          <w:sz w:val="24"/>
        </w:rPr>
        <w:t>一</w:t>
      </w:r>
    </w:p>
    <w:p w:rsidR="00E75BF9" w:rsidRPr="00890634" w:rsidRDefault="00E75BF9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sz w:val="24"/>
        </w:rPr>
        <w:t xml:space="preserve"> </w:t>
      </w:r>
      <w:r w:rsidR="00E360BA" w:rsidRPr="00890634">
        <w:rPr>
          <w:rFonts w:hint="eastAsia"/>
          <w:sz w:val="24"/>
        </w:rPr>
        <w:t>理论</w:t>
      </w:r>
      <w:r w:rsidRPr="00890634">
        <w:rPr>
          <w:rFonts w:hint="eastAsia"/>
          <w:sz w:val="24"/>
        </w:rPr>
        <w:t>分析：请用室内专业语言介绍国家大剧院。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外观造型的创意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、设计理念、设计构思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、设计效果分析、材质运用、装饰设计元素</w:t>
      </w:r>
      <w:r w:rsidR="00AB5807" w:rsidRPr="00890634">
        <w:rPr>
          <w:rFonts w:hint="eastAsia"/>
          <w:sz w:val="24"/>
        </w:rPr>
        <w:t>等；</w:t>
      </w:r>
    </w:p>
    <w:p w:rsidR="00890634" w:rsidRPr="00890634" w:rsidRDefault="00E75BF9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设计制作：</w:t>
      </w:r>
      <w:r w:rsidR="00890634" w:rsidRPr="00890634">
        <w:rPr>
          <w:sz w:val="24"/>
        </w:rPr>
        <w:t xml:space="preserve"> </w:t>
      </w:r>
      <w:r w:rsidR="00890634" w:rsidRPr="00890634">
        <w:rPr>
          <w:rFonts w:hint="eastAsia"/>
          <w:sz w:val="24"/>
        </w:rPr>
        <w:t>某高校大学生“梦想放飞”主题交流空间设计。以蒲公英为元素。电脑、手绘相结合，软件自定。</w:t>
      </w:r>
    </w:p>
    <w:p w:rsidR="00890634" w:rsidRPr="00890634" w:rsidRDefault="00890634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设计背景：某高校对现一层空间（总使用面积约</w:t>
      </w:r>
      <w:r w:rsidRPr="00890634">
        <w:rPr>
          <w:rFonts w:hint="eastAsia"/>
          <w:sz w:val="24"/>
        </w:rPr>
        <w:t>280</w:t>
      </w:r>
      <w:r w:rsidRPr="00890634">
        <w:rPr>
          <w:rFonts w:hint="eastAsia"/>
          <w:sz w:val="24"/>
        </w:rPr>
        <w:t>㎡）作为大学生主题交流活动空间使用。要求选手根据“梦想放飞”主题进行室内艺术设计。空间概况请参照附件中的平面图及基本空间模型文件，层高</w:t>
      </w:r>
      <w:r w:rsidRPr="00890634">
        <w:rPr>
          <w:rFonts w:hint="eastAsia"/>
          <w:sz w:val="24"/>
        </w:rPr>
        <w:t>3.4</w:t>
      </w:r>
      <w:r w:rsidRPr="00890634">
        <w:rPr>
          <w:rFonts w:hint="eastAsia"/>
          <w:sz w:val="24"/>
        </w:rPr>
        <w:t>米，有两个出入口、两组楼梯、男女卫生间。</w:t>
      </w:r>
    </w:p>
    <w:p w:rsidR="00890634" w:rsidRPr="00853D61" w:rsidRDefault="00890634" w:rsidP="00890634">
      <w:pPr>
        <w:spacing w:line="720" w:lineRule="auto"/>
        <w:rPr>
          <w:rFonts w:eastAsia="仿宋"/>
          <w:color w:val="000000"/>
          <w:sz w:val="24"/>
        </w:rPr>
      </w:pPr>
      <w:r w:rsidRPr="00853D61">
        <w:rPr>
          <w:rFonts w:eastAsia="仿宋"/>
          <w:noProof/>
          <w:color w:val="00000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34290</wp:posOffset>
            </wp:positionV>
            <wp:extent cx="4278002" cy="3028950"/>
            <wp:effectExtent l="0" t="0" r="8255" b="0"/>
            <wp:wrapNone/>
            <wp:docPr id="2" name="图片 2" descr="476fdbe3a287a8bdf0f7b9248fc16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76fdbe3a287a8bdf0f7b9248fc16e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002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634" w:rsidRPr="00853D61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  <w:r w:rsidRPr="00853D61">
        <w:rPr>
          <w:rFonts w:eastAsia="仿宋" w:hint="eastAsia"/>
          <w:color w:val="000000"/>
          <w:szCs w:val="21"/>
        </w:rPr>
        <w:t>平面示意图</w:t>
      </w:r>
    </w:p>
    <w:p w:rsidR="00890634" w:rsidRPr="00853D61" w:rsidRDefault="00890634" w:rsidP="00890634">
      <w:pPr>
        <w:spacing w:line="720" w:lineRule="auto"/>
        <w:jc w:val="lef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  <w:r>
        <w:rPr>
          <w:rFonts w:eastAsia="仿宋"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314325</wp:posOffset>
            </wp:positionH>
            <wp:positionV relativeFrom="paragraph">
              <wp:posOffset>13335</wp:posOffset>
            </wp:positionV>
            <wp:extent cx="3686175" cy="2094875"/>
            <wp:effectExtent l="0" t="0" r="0" b="635"/>
            <wp:wrapNone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09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  <w:r w:rsidRPr="00853D61">
        <w:rPr>
          <w:rFonts w:eastAsia="仿宋" w:hint="eastAsia"/>
          <w:color w:val="000000"/>
          <w:szCs w:val="21"/>
        </w:rPr>
        <w:t>基本空间模型示意图</w:t>
      </w:r>
    </w:p>
    <w:p w:rsidR="00890634" w:rsidRPr="00890634" w:rsidRDefault="00890634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lastRenderedPageBreak/>
        <w:t>整体方案紧扣设计主题；模型创建完整、准确、精细，并与整体设计方案相对应；合理设置照明及灯光，最终渲染图像光线合理，曝光合适，清晰美观。</w:t>
      </w:r>
    </w:p>
    <w:p w:rsidR="00890634" w:rsidRDefault="00890634" w:rsidP="00890634">
      <w:pPr>
        <w:spacing w:line="360" w:lineRule="auto"/>
        <w:jc w:val="right"/>
        <w:rPr>
          <w:rFonts w:eastAsia="仿宋"/>
          <w:color w:val="000000"/>
          <w:szCs w:val="21"/>
        </w:rPr>
      </w:pPr>
    </w:p>
    <w:p w:rsidR="00890634" w:rsidRDefault="00890634" w:rsidP="00890634">
      <w:pPr>
        <w:spacing w:line="360" w:lineRule="auto"/>
        <w:ind w:firstLineChars="100" w:firstLine="241"/>
        <w:rPr>
          <w:b/>
          <w:sz w:val="24"/>
        </w:rPr>
      </w:pPr>
      <w:r w:rsidRPr="00890634">
        <w:rPr>
          <w:rFonts w:hint="eastAsia"/>
          <w:b/>
          <w:sz w:val="24"/>
        </w:rPr>
        <w:t>选题</w:t>
      </w:r>
      <w:r>
        <w:rPr>
          <w:rFonts w:hint="eastAsia"/>
          <w:b/>
          <w:sz w:val="24"/>
        </w:rPr>
        <w:t>二</w:t>
      </w:r>
    </w:p>
    <w:p w:rsidR="00E360BA" w:rsidRPr="00890634" w:rsidRDefault="00E360BA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理论分析：请用专业语言分析电影作品《大鱼海棠》。从剧本、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镜头、场景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、角色的造型、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背景</w:t>
      </w:r>
      <w:r w:rsidR="00AB5807" w:rsidRPr="00890634">
        <w:rPr>
          <w:rFonts w:hint="eastAsia"/>
          <w:sz w:val="24"/>
        </w:rPr>
        <w:t>设计、</w:t>
      </w:r>
      <w:r w:rsidRPr="00890634">
        <w:rPr>
          <w:rFonts w:hint="eastAsia"/>
          <w:sz w:val="24"/>
        </w:rPr>
        <w:t>音乐</w:t>
      </w:r>
      <w:r w:rsidR="00AB5807" w:rsidRPr="00890634">
        <w:rPr>
          <w:rFonts w:hint="eastAsia"/>
          <w:sz w:val="24"/>
        </w:rPr>
        <w:t>旋律</w:t>
      </w:r>
      <w:r w:rsidRPr="00890634">
        <w:rPr>
          <w:rFonts w:hint="eastAsia"/>
          <w:sz w:val="24"/>
        </w:rPr>
        <w:t>、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色彩</w:t>
      </w:r>
      <w:r w:rsidR="00AB5807" w:rsidRPr="00890634">
        <w:rPr>
          <w:rFonts w:hint="eastAsia"/>
          <w:sz w:val="24"/>
        </w:rPr>
        <w:t>运用</w:t>
      </w:r>
      <w:r w:rsidRPr="00890634">
        <w:rPr>
          <w:rFonts w:hint="eastAsia"/>
          <w:sz w:val="24"/>
        </w:rPr>
        <w:t>等</w:t>
      </w:r>
      <w:r w:rsidR="00AB5807" w:rsidRPr="00890634">
        <w:rPr>
          <w:rFonts w:hint="eastAsia"/>
          <w:sz w:val="24"/>
        </w:rPr>
        <w:t>进行影片分析；</w:t>
      </w:r>
    </w:p>
    <w:p w:rsidR="00890634" w:rsidRDefault="00AB5807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设计制作：</w:t>
      </w:r>
    </w:p>
    <w:p w:rsidR="00AB5807" w:rsidRPr="00890634" w:rsidRDefault="00890634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（</w:t>
      </w:r>
      <w:r w:rsidRPr="00890634">
        <w:rPr>
          <w:rFonts w:hint="eastAsia"/>
          <w:sz w:val="24"/>
        </w:rPr>
        <w:t>1</w:t>
      </w:r>
      <w:r w:rsidRPr="00890634">
        <w:rPr>
          <w:rFonts w:hint="eastAsia"/>
          <w:sz w:val="24"/>
        </w:rPr>
        <w:t>）</w:t>
      </w:r>
      <w:r w:rsidR="009E31BE" w:rsidRPr="00890634">
        <w:rPr>
          <w:rFonts w:hint="eastAsia"/>
          <w:sz w:val="24"/>
        </w:rPr>
        <w:t>根据</w:t>
      </w:r>
      <w:r w:rsidR="00AB5807" w:rsidRPr="00890634">
        <w:rPr>
          <w:rFonts w:hint="eastAsia"/>
          <w:sz w:val="24"/>
        </w:rPr>
        <w:t>动画电影《百鸟谷》所表述的主题，依据蒙太奇方法完成一定规律的故事线，制作一分钟左右时长的电影预告片；依据所形成的故事线进行二次剪辑（按照电影预告片制作目的：将电影的大致轮廓介绍给观众，使观众对影片具有一个初步印象，引发观众观看的兴趣和欲望），并提取关键镜头或静态帧。</w:t>
      </w:r>
    </w:p>
    <w:p w:rsidR="00AB5807" w:rsidRPr="00890634" w:rsidRDefault="00890634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（</w:t>
      </w:r>
      <w:r w:rsidRPr="00890634">
        <w:rPr>
          <w:rFonts w:hint="eastAsia"/>
          <w:sz w:val="24"/>
        </w:rPr>
        <w:t>2</w:t>
      </w:r>
      <w:r w:rsidRPr="00890634">
        <w:rPr>
          <w:rFonts w:hint="eastAsia"/>
          <w:sz w:val="24"/>
        </w:rPr>
        <w:t>）</w:t>
      </w:r>
      <w:r w:rsidR="009E31BE" w:rsidRPr="00890634">
        <w:rPr>
          <w:rFonts w:hint="eastAsia"/>
          <w:sz w:val="24"/>
        </w:rPr>
        <w:t>可插入合适的背景音乐素材，</w:t>
      </w:r>
      <w:r w:rsidR="00AB5807" w:rsidRPr="00890634">
        <w:rPr>
          <w:rFonts w:hint="eastAsia"/>
          <w:sz w:val="24"/>
        </w:rPr>
        <w:t>合理安排提取出来的镜头及静态帧，达到声画同步的效果。</w:t>
      </w:r>
    </w:p>
    <w:p w:rsidR="00AB5807" w:rsidRPr="00890634" w:rsidRDefault="00890634" w:rsidP="00890634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（</w:t>
      </w:r>
      <w:r w:rsidRPr="00890634">
        <w:rPr>
          <w:rFonts w:hint="eastAsia"/>
          <w:sz w:val="24"/>
        </w:rPr>
        <w:t>3</w:t>
      </w:r>
      <w:r w:rsidRPr="00890634">
        <w:rPr>
          <w:rFonts w:hint="eastAsia"/>
          <w:sz w:val="24"/>
        </w:rPr>
        <w:t>）</w:t>
      </w:r>
      <w:r w:rsidR="00AB5807" w:rsidRPr="00890634">
        <w:rPr>
          <w:rFonts w:hint="eastAsia"/>
          <w:sz w:val="24"/>
        </w:rPr>
        <w:t>添加必要字幕（自由发挥，但必须符合情理），加大预告片的信息量；运用</w:t>
      </w:r>
      <w:r w:rsidR="00AB5807" w:rsidRPr="00890634">
        <w:rPr>
          <w:rFonts w:hint="eastAsia"/>
          <w:sz w:val="24"/>
        </w:rPr>
        <w:t>Premiere</w:t>
      </w:r>
      <w:r w:rsidR="00AB5807" w:rsidRPr="00890634">
        <w:rPr>
          <w:rFonts w:hint="eastAsia"/>
          <w:sz w:val="24"/>
        </w:rPr>
        <w:t>软件中自带的特效功能进行处理（如改变颜色、黑白化、水墨画、镜像等）。</w:t>
      </w:r>
    </w:p>
    <w:p w:rsidR="00E360BA" w:rsidRDefault="00E360BA" w:rsidP="00890634">
      <w:pPr>
        <w:spacing w:line="360" w:lineRule="auto"/>
        <w:ind w:firstLineChars="200" w:firstLine="480"/>
        <w:rPr>
          <w:sz w:val="24"/>
        </w:rPr>
      </w:pPr>
    </w:p>
    <w:p w:rsidR="006F29F8" w:rsidRDefault="006F29F8" w:rsidP="006F29F8">
      <w:pPr>
        <w:spacing w:line="360" w:lineRule="auto"/>
        <w:ind w:firstLineChars="100" w:firstLine="241"/>
        <w:rPr>
          <w:b/>
          <w:sz w:val="24"/>
        </w:rPr>
      </w:pPr>
      <w:r w:rsidRPr="00890634">
        <w:rPr>
          <w:rFonts w:hint="eastAsia"/>
          <w:b/>
          <w:sz w:val="24"/>
        </w:rPr>
        <w:t>选题</w:t>
      </w:r>
      <w:r>
        <w:rPr>
          <w:rFonts w:hint="eastAsia"/>
          <w:b/>
          <w:sz w:val="24"/>
        </w:rPr>
        <w:t>三</w:t>
      </w:r>
    </w:p>
    <w:p w:rsidR="006F29F8" w:rsidRPr="00890634" w:rsidRDefault="006F29F8" w:rsidP="006F29F8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理论分析：请用专业语言分析电影作品《</w:t>
      </w:r>
      <w:r>
        <w:rPr>
          <w:rFonts w:hint="eastAsia"/>
          <w:sz w:val="24"/>
        </w:rPr>
        <w:t>百鸟谷》</w:t>
      </w:r>
      <w:r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。从剧本、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镜头、场景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、角色的造型、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背景设计、音乐旋律、</w:t>
      </w:r>
      <w:r w:rsidRPr="00890634"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色彩运用等进行影片分析；</w:t>
      </w:r>
    </w:p>
    <w:p w:rsidR="006F29F8" w:rsidRDefault="006F29F8" w:rsidP="006F29F8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设计制作：</w:t>
      </w:r>
    </w:p>
    <w:p w:rsidR="006F29F8" w:rsidRPr="00890634" w:rsidRDefault="006F29F8" w:rsidP="006F29F8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（</w:t>
      </w:r>
      <w:r w:rsidRPr="00890634">
        <w:rPr>
          <w:rFonts w:hint="eastAsia"/>
          <w:sz w:val="24"/>
        </w:rPr>
        <w:t>1</w:t>
      </w:r>
      <w:r w:rsidRPr="00890634">
        <w:rPr>
          <w:rFonts w:hint="eastAsia"/>
          <w:sz w:val="24"/>
        </w:rPr>
        <w:t>）根据动画电影《</w:t>
      </w:r>
      <w:r>
        <w:rPr>
          <w:rFonts w:hint="eastAsia"/>
          <w:sz w:val="24"/>
        </w:rPr>
        <w:t>大鱼海棠</w:t>
      </w:r>
      <w:r>
        <w:rPr>
          <w:rFonts w:hint="eastAsia"/>
          <w:sz w:val="24"/>
        </w:rPr>
        <w:t xml:space="preserve"> </w:t>
      </w:r>
      <w:r w:rsidRPr="00890634">
        <w:rPr>
          <w:rFonts w:hint="eastAsia"/>
          <w:sz w:val="24"/>
        </w:rPr>
        <w:t>》所表述的主题，依据蒙太奇方法完成一定规律的故事线，制作一分钟左右时长的电影预告片；依据所形成的故事线进行二次剪辑（按照电影预告片制作目的：将电影的大致轮廓介绍给观众，使观众对影片具有一个初步印象，引发观众观看的兴趣和欲望），并提取关键镜头或静态帧。</w:t>
      </w:r>
    </w:p>
    <w:p w:rsidR="006F29F8" w:rsidRPr="00890634" w:rsidRDefault="006F29F8" w:rsidP="006F29F8">
      <w:pPr>
        <w:spacing w:line="360" w:lineRule="auto"/>
        <w:ind w:firstLineChars="200" w:firstLine="480"/>
        <w:rPr>
          <w:sz w:val="24"/>
        </w:rPr>
      </w:pPr>
      <w:r w:rsidRPr="00890634">
        <w:rPr>
          <w:rFonts w:hint="eastAsia"/>
          <w:sz w:val="24"/>
        </w:rPr>
        <w:t>（</w:t>
      </w:r>
      <w:r w:rsidRPr="00890634">
        <w:rPr>
          <w:rFonts w:hint="eastAsia"/>
          <w:sz w:val="24"/>
        </w:rPr>
        <w:t>2</w:t>
      </w:r>
      <w:r w:rsidRPr="00890634">
        <w:rPr>
          <w:rFonts w:hint="eastAsia"/>
          <w:sz w:val="24"/>
        </w:rPr>
        <w:t>）可插入合适的背景音乐素材，合理安排提取出来的镜头及静态帧，达到声画同步的效果。</w:t>
      </w:r>
    </w:p>
    <w:p w:rsidR="006F29F8" w:rsidRPr="006F29F8" w:rsidRDefault="006F29F8" w:rsidP="00537FB7">
      <w:pPr>
        <w:spacing w:line="360" w:lineRule="auto"/>
        <w:ind w:firstLineChars="200" w:firstLine="480"/>
        <w:rPr>
          <w:rFonts w:hint="eastAsia"/>
          <w:sz w:val="24"/>
        </w:rPr>
      </w:pPr>
      <w:r w:rsidRPr="00890634">
        <w:rPr>
          <w:rFonts w:hint="eastAsia"/>
          <w:sz w:val="24"/>
        </w:rPr>
        <w:t>（</w:t>
      </w:r>
      <w:r w:rsidRPr="00890634">
        <w:rPr>
          <w:rFonts w:hint="eastAsia"/>
          <w:sz w:val="24"/>
        </w:rPr>
        <w:t>3</w:t>
      </w:r>
      <w:r w:rsidRPr="00890634">
        <w:rPr>
          <w:rFonts w:hint="eastAsia"/>
          <w:sz w:val="24"/>
        </w:rPr>
        <w:t>）添加必要字幕（自由发挥，但必须符合情理），加大预告片的信息量；运用</w:t>
      </w:r>
      <w:r w:rsidRPr="00890634">
        <w:rPr>
          <w:rFonts w:hint="eastAsia"/>
          <w:sz w:val="24"/>
        </w:rPr>
        <w:t>Premiere</w:t>
      </w:r>
      <w:r w:rsidRPr="00890634">
        <w:rPr>
          <w:rFonts w:hint="eastAsia"/>
          <w:sz w:val="24"/>
        </w:rPr>
        <w:t>软件中自带的特效功能进行处理（如改变颜色、黑白化、水墨画、</w:t>
      </w:r>
      <w:r w:rsidRPr="00890634">
        <w:rPr>
          <w:rFonts w:hint="eastAsia"/>
          <w:sz w:val="24"/>
        </w:rPr>
        <w:lastRenderedPageBreak/>
        <w:t>镜像等）。</w:t>
      </w:r>
      <w:bookmarkStart w:id="0" w:name="_GoBack"/>
      <w:bookmarkEnd w:id="0"/>
    </w:p>
    <w:sectPr w:rsidR="006F29F8" w:rsidRPr="006F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950" w:rsidRDefault="00481950" w:rsidP="006F29F8">
      <w:r>
        <w:separator/>
      </w:r>
    </w:p>
  </w:endnote>
  <w:endnote w:type="continuationSeparator" w:id="0">
    <w:p w:rsidR="00481950" w:rsidRDefault="00481950" w:rsidP="006F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950" w:rsidRDefault="00481950" w:rsidP="006F29F8">
      <w:r>
        <w:separator/>
      </w:r>
    </w:p>
  </w:footnote>
  <w:footnote w:type="continuationSeparator" w:id="0">
    <w:p w:rsidR="00481950" w:rsidRDefault="00481950" w:rsidP="006F2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F9"/>
    <w:rsid w:val="0040200F"/>
    <w:rsid w:val="00481950"/>
    <w:rsid w:val="004C0E72"/>
    <w:rsid w:val="00537FB7"/>
    <w:rsid w:val="006F29F8"/>
    <w:rsid w:val="00890634"/>
    <w:rsid w:val="009E31BE"/>
    <w:rsid w:val="00AB5807"/>
    <w:rsid w:val="00E360BA"/>
    <w:rsid w:val="00E75BF9"/>
    <w:rsid w:val="00EA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1A1C7"/>
  <w15:chartTrackingRefBased/>
  <w15:docId w15:val="{4F24CBC9-5A18-4485-940E-8D862D85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29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2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29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徐翠婷</cp:lastModifiedBy>
  <cp:revision>4</cp:revision>
  <dcterms:created xsi:type="dcterms:W3CDTF">2021-04-27T08:08:00Z</dcterms:created>
  <dcterms:modified xsi:type="dcterms:W3CDTF">2021-05-07T10:27:00Z</dcterms:modified>
</cp:coreProperties>
</file>